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8A" w:rsidRDefault="000E26BC">
      <w:bookmarkStart w:id="0" w:name="_GoBack"/>
      <w:bookmarkEnd w:id="0"/>
      <w:r>
        <w:t xml:space="preserve"> </w:t>
      </w:r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5410"/>
        <w:gridCol w:w="4770"/>
      </w:tblGrid>
      <w:tr w:rsidR="007F168A">
        <w:tc>
          <w:tcPr>
            <w:tcW w:w="3675" w:type="dxa"/>
          </w:tcPr>
          <w:p w:rsidR="007F168A" w:rsidRDefault="000E26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Vocabulary Term:</w:t>
            </w:r>
          </w:p>
        </w:tc>
        <w:tc>
          <w:tcPr>
            <w:tcW w:w="5410" w:type="dxa"/>
          </w:tcPr>
          <w:p w:rsidR="007F168A" w:rsidRDefault="000E26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Definition:</w:t>
            </w:r>
          </w:p>
        </w:tc>
        <w:tc>
          <w:tcPr>
            <w:tcW w:w="4770" w:type="dxa"/>
          </w:tcPr>
          <w:p w:rsidR="007F168A" w:rsidRDefault="000E26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Sentence Use: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r>
              <w:t>Map Projection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0</wp:posOffset>
                  </wp:positionV>
                  <wp:extent cx="1390650" cy="847090"/>
                  <wp:effectExtent l="0" t="0" r="0" b="0"/>
                  <wp:wrapTopAndBottom distT="0" dist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47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Many map projections are named after constellations in the Milky Way galaxy.</w:t>
            </w:r>
          </w:p>
          <w:p w:rsidR="007F168A" w:rsidRDefault="007F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highlight w:val="yellow"/>
              </w:rPr>
            </w:pPr>
          </w:p>
          <w:p w:rsidR="007F168A" w:rsidRDefault="000E26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Many map projections are named for the cartographer’s, or map makers, that discovered their use.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r>
              <w:t>Latitude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107951</wp:posOffset>
                  </wp:positionH>
                  <wp:positionV relativeFrom="paragraph">
                    <wp:posOffset>114300</wp:posOffset>
                  </wp:positionV>
                  <wp:extent cx="1990725" cy="952500"/>
                  <wp:effectExtent l="0" t="0" r="0" b="0"/>
                  <wp:wrapTopAndBottom distT="0" dist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Latitudes are often called parallels because they run horizontally across the Earth and never intersect.</w:t>
            </w:r>
          </w:p>
          <w:p w:rsidR="007F168A" w:rsidRDefault="007F168A">
            <w:pPr>
              <w:rPr>
                <w:sz w:val="24"/>
                <w:szCs w:val="24"/>
              </w:rPr>
            </w:pPr>
          </w:p>
          <w:p w:rsidR="007F168A" w:rsidRDefault="000E26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Prime Meridian is a latitude line that sits at 64˚S.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bookmarkStart w:id="1" w:name="_gjdgxs" w:colFirst="0" w:colLast="0"/>
            <w:bookmarkEnd w:id="1"/>
            <w:r>
              <w:t>Longitude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0</wp:posOffset>
                  </wp:positionV>
                  <wp:extent cx="1152525" cy="1076325"/>
                  <wp:effectExtent l="0" t="0" r="0" b="0"/>
                  <wp:wrapTopAndBottom distT="0" dist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4"/>
                <w:szCs w:val="24"/>
              </w:rPr>
              <w:t>The Equator is a line of longitude that sits 25˚ N.</w:t>
            </w:r>
          </w:p>
          <w:p w:rsidR="007F168A" w:rsidRDefault="007F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7F168A" w:rsidRDefault="000E26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4"/>
                <w:szCs w:val="24"/>
              </w:rPr>
              <w:t>Lines of longitude intersect at the North and South Poles.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r>
              <w:t>Hemisphere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0</wp:posOffset>
                  </wp:positionV>
                  <wp:extent cx="1838325" cy="1257300"/>
                  <wp:effectExtent l="0" t="0" r="0" b="0"/>
                  <wp:wrapTopAndBottom distT="0" dist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 hemisphere is a set of </w:t>
            </w:r>
            <w:r>
              <w:t>parallel</w:t>
            </w:r>
            <w:r>
              <w:rPr>
                <w:color w:val="000000"/>
              </w:rPr>
              <w:t xml:space="preserve"> lines that divides the Earth between East and West.</w:t>
            </w:r>
          </w:p>
          <w:p w:rsidR="007F168A" w:rsidRDefault="007F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7F168A" w:rsidRDefault="000E2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The half of the Earth that is west of the Prime Meridian is known as the Western Hemisphere.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r>
              <w:rPr>
                <w:noProof/>
              </w:rPr>
              <w:lastRenderedPageBreak/>
              <w:drawing>
                <wp:inline distT="0" distB="0" distL="0" distR="0">
                  <wp:extent cx="2009775" cy="1228725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168A" w:rsidRDefault="000E26BC">
            <w:r>
              <w:t>Remote Sensing</w:t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Remote Sensing allows televisions to pick up signals from replacement remote controls.</w:t>
            </w:r>
          </w:p>
          <w:p w:rsidR="007F168A" w:rsidRDefault="007F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7F168A" w:rsidRDefault="000E26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Geographers can use remote sensing to track the changes in a city’s growth over time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r>
              <w:rPr>
                <w:noProof/>
              </w:rPr>
              <w:drawing>
                <wp:inline distT="0" distB="0" distL="0" distR="0">
                  <wp:extent cx="2105025" cy="1266825"/>
                  <wp:effectExtent l="0" t="0" r="0" b="0"/>
                  <wp:docPr id="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168A" w:rsidRDefault="000E26BC">
            <w:r>
              <w:t>Spatial Perspective</w:t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Geographers use spatial perspective to understand the effect of outer space on Earth’s atmosphere.</w:t>
            </w:r>
          </w:p>
          <w:p w:rsidR="007F168A" w:rsidRDefault="007F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7F168A" w:rsidRDefault="000E26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Spatial perspective includes the study of a region’s climate, topography and physical surroundings.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r>
              <w:rPr>
                <w:noProof/>
              </w:rPr>
              <w:drawing>
                <wp:inline distT="0" distB="0" distL="0" distR="0">
                  <wp:extent cx="2114550" cy="1238250"/>
                  <wp:effectExtent l="0" t="0" r="0" b="0"/>
                  <wp:docPr id="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Map Distortion</w:t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 Mercator projection uses map distortion to make areas further away from the Equator seem larger than they are.</w:t>
            </w:r>
          </w:p>
          <w:p w:rsidR="007F168A" w:rsidRDefault="007F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7F168A" w:rsidRDefault="000E26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Map distortion occurs when a geographer doesn’t ask the teacher to double check his work.</w:t>
            </w:r>
          </w:p>
        </w:tc>
      </w:tr>
      <w:tr w:rsidR="007F168A">
        <w:tc>
          <w:tcPr>
            <w:tcW w:w="3675" w:type="dxa"/>
          </w:tcPr>
          <w:p w:rsidR="007F168A" w:rsidRDefault="000E26BC">
            <w:r>
              <w:t>Grid System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38735</wp:posOffset>
                  </wp:positionV>
                  <wp:extent cx="1475740" cy="1247560"/>
                  <wp:effectExtent l="0" t="0" r="0" b="0"/>
                  <wp:wrapTopAndBottom distT="0" distB="0"/>
                  <wp:docPr id="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1247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:rsidR="007F168A" w:rsidRDefault="007F168A"/>
        </w:tc>
        <w:tc>
          <w:tcPr>
            <w:tcW w:w="4770" w:type="dxa"/>
          </w:tcPr>
          <w:p w:rsidR="007F168A" w:rsidRDefault="000E26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grid system of latitude and longitude lines helps geographers find the absolute location of a place.</w:t>
            </w:r>
          </w:p>
          <w:p w:rsidR="007F168A" w:rsidRDefault="007F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7F168A" w:rsidRDefault="000E26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The grid system allows geographers to show all of Earth’s land equally while shrinking all of Earth’s water.</w:t>
            </w:r>
          </w:p>
        </w:tc>
      </w:tr>
    </w:tbl>
    <w:p w:rsidR="007F168A" w:rsidRDefault="007F168A"/>
    <w:sectPr w:rsidR="007F168A">
      <w:headerReference w:type="default" r:id="rId15"/>
      <w:headerReference w:type="first" r:id="rId16"/>
      <w:pgSz w:w="15840" w:h="12240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BC" w:rsidRDefault="000E26BC">
      <w:pPr>
        <w:spacing w:after="0" w:line="240" w:lineRule="auto"/>
      </w:pPr>
      <w:r>
        <w:separator/>
      </w:r>
    </w:p>
  </w:endnote>
  <w:endnote w:type="continuationSeparator" w:id="0">
    <w:p w:rsidR="000E26BC" w:rsidRDefault="000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BC" w:rsidRDefault="000E26BC">
      <w:pPr>
        <w:spacing w:after="0" w:line="240" w:lineRule="auto"/>
      </w:pPr>
      <w:r>
        <w:separator/>
      </w:r>
    </w:p>
  </w:footnote>
  <w:footnote w:type="continuationSeparator" w:id="0">
    <w:p w:rsidR="000E26BC" w:rsidRDefault="000E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8A" w:rsidRDefault="000E26BC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8A" w:rsidRDefault="007F16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F168A" w:rsidRDefault="000E26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Vocabulary: Map Skills</w:t>
    </w:r>
  </w:p>
  <w:p w:rsidR="007F168A" w:rsidRDefault="000E26BC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Directions: </w:t>
    </w:r>
    <w:r>
      <w:rPr>
        <w:rFonts w:ascii="Times New Roman" w:eastAsia="Times New Roman" w:hAnsi="Times New Roman" w:cs="Times New Roman"/>
        <w:sz w:val="24"/>
        <w:szCs w:val="24"/>
      </w:rPr>
      <w:t>On your device, use Google to define the vocabulary terms below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sz w:val="24"/>
        <w:szCs w:val="24"/>
      </w:rPr>
      <w:t xml:space="preserve">Then, using the highlighter tool, select the sentence that uses the vocabulary term correctly. Remember to write down the complete definitions and avoid using Wikipedia.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DBA"/>
    <w:multiLevelType w:val="multilevel"/>
    <w:tmpl w:val="4C2EE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5067"/>
    <w:multiLevelType w:val="multilevel"/>
    <w:tmpl w:val="6EF41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8EF"/>
    <w:multiLevelType w:val="multilevel"/>
    <w:tmpl w:val="401A9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CF9"/>
    <w:multiLevelType w:val="multilevel"/>
    <w:tmpl w:val="4D4CF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589"/>
    <w:multiLevelType w:val="multilevel"/>
    <w:tmpl w:val="59E07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A5506"/>
    <w:multiLevelType w:val="multilevel"/>
    <w:tmpl w:val="1F14C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41DB"/>
    <w:multiLevelType w:val="multilevel"/>
    <w:tmpl w:val="59208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97497"/>
    <w:multiLevelType w:val="multilevel"/>
    <w:tmpl w:val="3B269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A"/>
    <w:rsid w:val="000E26BC"/>
    <w:rsid w:val="007F168A"/>
    <w:rsid w:val="00C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6D438-FBF6-4342-AA2B-8784250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Aguilar, Ana</dc:creator>
  <cp:lastModifiedBy>Aguilar, Ana</cp:lastModifiedBy>
  <cp:revision>2</cp:revision>
  <dcterms:created xsi:type="dcterms:W3CDTF">2021-04-23T15:20:00Z</dcterms:created>
  <dcterms:modified xsi:type="dcterms:W3CDTF">2021-04-23T15:20:00Z</dcterms:modified>
</cp:coreProperties>
</file>